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6297D" w14:textId="77777777" w:rsidR="00865F19" w:rsidRDefault="00077F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СЕЛЬСКОГО ХОЗЯЙСТВА РОССИЙСКОЙ ФЕДЕРАЦИИ</w:t>
      </w:r>
    </w:p>
    <w:p w14:paraId="76F27693" w14:textId="77777777" w:rsidR="00865F19" w:rsidRDefault="00077F4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</w:t>
      </w:r>
    </w:p>
    <w:p w14:paraId="4EBBE142" w14:textId="77777777" w:rsidR="00865F19" w:rsidRDefault="00077F4C">
      <w:pPr>
        <w:spacing w:after="0" w:line="240" w:lineRule="auto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126AB26C" wp14:editId="02CE2F23">
            <wp:simplePos x="0" y="0"/>
            <wp:positionH relativeFrom="column">
              <wp:posOffset>5894705</wp:posOffset>
            </wp:positionH>
            <wp:positionV relativeFrom="paragraph">
              <wp:posOffset>40005</wp:posOffset>
            </wp:positionV>
            <wp:extent cx="603885" cy="624840"/>
            <wp:effectExtent l="0" t="0" r="0" b="0"/>
            <wp:wrapThrough wrapText="bothSides">
              <wp:wrapPolygon edited="0">
                <wp:start x="6132" y="0"/>
                <wp:lineTo x="0" y="3951"/>
                <wp:lineTo x="0" y="17780"/>
                <wp:lineTo x="4088" y="21073"/>
                <wp:lineTo x="17035" y="21073"/>
                <wp:lineTo x="21123" y="17780"/>
                <wp:lineTo x="21123" y="4610"/>
                <wp:lineTo x="14991" y="0"/>
                <wp:lineTo x="6132" y="0"/>
              </wp:wrapPolygon>
            </wp:wrapThrough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ИНФОРМАЦИОННЫЙ ЛИСТ</w:t>
      </w:r>
    </w:p>
    <w:p w14:paraId="18BD848F" w14:textId="77777777" w:rsidR="00865F19" w:rsidRDefault="00077F4C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>филиала ФГБУ «РОССЕЛЬХОЗЦЕНТР» по Волгоградской области</w:t>
      </w:r>
    </w:p>
    <w:p w14:paraId="399324C9" w14:textId="2D20E435" w:rsidR="00865F19" w:rsidRDefault="00077F4C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№ </w:t>
      </w:r>
      <w:r w:rsidR="003545A9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C06FE5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от </w:t>
      </w:r>
      <w:r w:rsidR="003545A9">
        <w:rPr>
          <w:rFonts w:ascii="Times New Roman" w:hAnsi="Times New Roman" w:cs="Times New Roman"/>
          <w:b/>
          <w:color w:val="00B050"/>
          <w:sz w:val="24"/>
          <w:szCs w:val="24"/>
        </w:rPr>
        <w:t>19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545A9">
        <w:rPr>
          <w:rFonts w:ascii="Times New Roman" w:hAnsi="Times New Roman" w:cs="Times New Roman"/>
          <w:b/>
          <w:color w:val="00B050"/>
          <w:sz w:val="24"/>
          <w:szCs w:val="24"/>
        </w:rPr>
        <w:t>м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а</w:t>
      </w:r>
      <w:r w:rsidR="003545A9">
        <w:rPr>
          <w:rFonts w:ascii="Times New Roman" w:hAnsi="Times New Roman" w:cs="Times New Roman"/>
          <w:b/>
          <w:color w:val="00B050"/>
          <w:sz w:val="24"/>
          <w:szCs w:val="24"/>
        </w:rPr>
        <w:t>я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202</w:t>
      </w:r>
      <w:r w:rsidR="003545A9">
        <w:rPr>
          <w:rFonts w:ascii="Times New Roman" w:hAnsi="Times New Roman" w:cs="Times New Roman"/>
          <w:b/>
          <w:color w:val="00B050"/>
          <w:sz w:val="24"/>
          <w:szCs w:val="24"/>
        </w:rPr>
        <w:t>6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г.</w:t>
      </w:r>
    </w:p>
    <w:p w14:paraId="5CF70DC2" w14:textId="77777777" w:rsidR="00865F19" w:rsidRDefault="00865F19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0CD7A40C" w14:textId="77777777" w:rsidR="00865F19" w:rsidRDefault="00865F19">
      <w:pPr>
        <w:spacing w:after="0"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47BD084C" w14:textId="0A4C4E7C" w:rsidR="00865F19" w:rsidRPr="00487415" w:rsidRDefault="00077F4C" w:rsidP="00487415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487415">
        <w:rPr>
          <w:rFonts w:ascii="Times New Roman" w:hAnsi="Times New Roman" w:cs="Times New Roman"/>
          <w:b/>
          <w:bCs/>
          <w:sz w:val="28"/>
          <w:szCs w:val="28"/>
        </w:rPr>
        <w:t>Россельхозцентр объясняет: как выявить и уничтожить личинки фитономуса</w:t>
      </w:r>
      <w:r w:rsidRPr="00487415">
        <w:rPr>
          <w:rFonts w:ascii="Times New Roman" w:hAnsi="Times New Roman"/>
          <w:b/>
          <w:bCs/>
          <w:sz w:val="32"/>
          <w:szCs w:val="32"/>
        </w:rPr>
        <w:t>!</w:t>
      </w:r>
    </w:p>
    <w:p w14:paraId="3AF78676" w14:textId="77777777" w:rsidR="00487415" w:rsidRPr="00487415" w:rsidRDefault="00487415" w:rsidP="0048741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F41E55" w14:textId="276C8C3A" w:rsidR="00865F19" w:rsidRPr="00487415" w:rsidRDefault="00077F4C" w:rsidP="004874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87415">
        <w:rPr>
          <w:rFonts w:ascii="Times New Roman" w:hAnsi="Times New Roman"/>
          <w:b/>
          <w:sz w:val="28"/>
          <w:szCs w:val="28"/>
        </w:rPr>
        <w:t>Уважаемые сельхозтоваропроизводители!</w:t>
      </w:r>
    </w:p>
    <w:p w14:paraId="653C6ABC" w14:textId="77777777" w:rsidR="00865F19" w:rsidRPr="00487415" w:rsidRDefault="00865F19" w:rsidP="00487415">
      <w:pPr>
        <w:spacing w:after="0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59D78F8D" w14:textId="77777777" w:rsidR="00865F19" w:rsidRPr="00487415" w:rsidRDefault="00077F4C" w:rsidP="00487415">
      <w:pPr>
        <w:spacing w:after="0"/>
        <w:ind w:firstLine="737"/>
        <w:jc w:val="both"/>
        <w:rPr>
          <w:sz w:val="28"/>
          <w:szCs w:val="28"/>
        </w:rPr>
      </w:pPr>
      <w:r w:rsidRPr="00487415">
        <w:rPr>
          <w:noProof/>
        </w:rPr>
        <w:drawing>
          <wp:anchor distT="0" distB="0" distL="0" distR="107950" simplePos="0" relativeHeight="251658240" behindDoc="0" locked="0" layoutInCell="0" allowOverlap="1" wp14:anchorId="49E01714" wp14:editId="34E23980">
            <wp:simplePos x="0" y="0"/>
            <wp:positionH relativeFrom="column">
              <wp:posOffset>43180</wp:posOffset>
            </wp:positionH>
            <wp:positionV relativeFrom="paragraph">
              <wp:posOffset>10795</wp:posOffset>
            </wp:positionV>
            <wp:extent cx="2586990" cy="1373505"/>
            <wp:effectExtent l="0" t="0" r="0" b="0"/>
            <wp:wrapSquare wrapText="bothSides"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1373505"/>
                    </a:xfrm>
                    <a:prstGeom prst="rect">
                      <a:avLst/>
                    </a:prstGeom>
                    <a:ln w="635">
                      <a:solidFill>
                        <a:srgbClr val="666666"/>
                      </a:solidFill>
                    </a:ln>
                  </pic:spPr>
                </pic:pic>
              </a:graphicData>
            </a:graphic>
          </wp:anchor>
        </w:drawing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>На посевах люцерны в южных районах области отмечено появление личинок фитономуса.</w:t>
      </w:r>
    </w:p>
    <w:p w14:paraId="3DAB0B95" w14:textId="77777777" w:rsidR="00865F19" w:rsidRPr="00487415" w:rsidRDefault="00077F4C" w:rsidP="00487415">
      <w:pPr>
        <w:spacing w:after="0"/>
        <w:ind w:firstLine="737"/>
        <w:jc w:val="both"/>
        <w:rPr>
          <w:sz w:val="28"/>
          <w:szCs w:val="28"/>
        </w:rPr>
      </w:pP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>Развитие личинок фитономуса в зависимости от тем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eastAsia="ru-RU" w:bidi="he-IL"/>
        </w:rPr>
        <w:t>пер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атуры продолжается 15-28 дней. Личинки младших возрастов вгрызаются в пазухи листьев, верхушечные и цветочные почки, бутоны. Личинки старших возрастов питаются открыто, они скелетируют листья и выгрызают бутоны. Поврежденные растения желтеют. 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eastAsia="ru-RU" w:bidi="he-IL"/>
        </w:rPr>
        <w:t>Из-за этого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 урожай семян и зеленной массы резко уменьшается.</w:t>
      </w:r>
    </w:p>
    <w:p w14:paraId="65E83A87" w14:textId="1CADA237" w:rsidR="00865F19" w:rsidRPr="00487415" w:rsidRDefault="00077F4C" w:rsidP="00487415">
      <w:pPr>
        <w:spacing w:after="0"/>
        <w:ind w:firstLine="737"/>
        <w:jc w:val="both"/>
        <w:rPr>
          <w:sz w:val="28"/>
          <w:szCs w:val="28"/>
        </w:rPr>
      </w:pP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eastAsia="ru-RU" w:bidi="he-IL"/>
        </w:rPr>
        <w:t>Для недопущения негативных последствий рекомендуем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 регулярно проводить обследования</w:t>
      </w:r>
      <w:r w:rsidR="00400116"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 посевов и при необходимости осуществить защитные мероприятия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 </w:t>
      </w:r>
      <w:r w:rsidRPr="00487415">
        <w:rPr>
          <w:rStyle w:val="-"/>
          <w:rFonts w:ascii="Times New Roman" w:hAnsi="Times New Roman"/>
          <w:bCs/>
          <w:color w:val="auto"/>
          <w:sz w:val="28"/>
          <w:szCs w:val="28"/>
          <w:u w:val="none"/>
          <w:lang w:eastAsia="ru-RU" w:bidi="he-IL"/>
        </w:rPr>
        <w:t xml:space="preserve">согласно </w:t>
      </w:r>
      <w:r w:rsidR="00400116" w:rsidRPr="00487415">
        <w:rPr>
          <w:rStyle w:val="-"/>
          <w:rFonts w:ascii="Times New Roman" w:hAnsi="Times New Roman"/>
          <w:bCs/>
          <w:color w:val="auto"/>
          <w:sz w:val="28"/>
          <w:szCs w:val="28"/>
          <w:u w:val="none"/>
          <w:lang w:eastAsia="ru-RU" w:bidi="he-IL"/>
        </w:rPr>
        <w:t>Реестра пестицидов и агрохимикатов, разрешенных к применению на территории Российской Федерации</w:t>
      </w:r>
      <w:r w:rsidRPr="00487415">
        <w:rPr>
          <w:rStyle w:val="-"/>
          <w:rFonts w:ascii="Times New Roman" w:hAnsi="Times New Roman"/>
          <w:bCs/>
          <w:color w:val="auto"/>
          <w:sz w:val="28"/>
          <w:szCs w:val="28"/>
          <w:u w:val="none"/>
          <w:lang w:eastAsia="ru-RU" w:bidi="he-IL"/>
        </w:rPr>
        <w:t>.</w:t>
      </w:r>
    </w:p>
    <w:p w14:paraId="6AEC9DB2" w14:textId="76D261DA" w:rsidR="00865F19" w:rsidRPr="00487415" w:rsidRDefault="00077F4C" w:rsidP="00487415">
      <w:pPr>
        <w:spacing w:after="0"/>
        <w:ind w:firstLine="737"/>
        <w:jc w:val="both"/>
      </w:pPr>
      <w:bookmarkStart w:id="0" w:name="_Hlk70329094"/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>Филиал ФГБУ «Россельхозцентр» по Волгоградской области оказывает консультационные услуги сельхозтоваропроизводителям в области защиты растений. По всем интересующим вопро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shd w:val="clear" w:color="auto" w:fill="FFFFFF"/>
          <w:lang w:eastAsia="ru-RU" w:bidi="he-IL"/>
        </w:rPr>
        <w:t>сам просим обр</w:t>
      </w:r>
      <w:r w:rsidRPr="00487415">
        <w:rPr>
          <w:rStyle w:val="-"/>
          <w:rFonts w:ascii="Times New Roman" w:hAnsi="Times New Roman"/>
          <w:color w:val="auto"/>
          <w:sz w:val="28"/>
          <w:szCs w:val="28"/>
          <w:u w:val="none"/>
          <w:lang w:eastAsia="ru-RU" w:bidi="he-IL"/>
        </w:rPr>
        <w:t xml:space="preserve">ащаться в районные отделы филиала или в областной отдел защиты растений по </w:t>
      </w:r>
      <w:bookmarkEnd w:id="0"/>
      <w:r w:rsidR="006C5E02" w:rsidRPr="00487415">
        <w:rPr>
          <w:rStyle w:val="-"/>
          <w:rFonts w:ascii="Times New Roman" w:hAnsi="Times New Roman"/>
          <w:b/>
          <w:bCs/>
          <w:color w:val="auto"/>
          <w:sz w:val="28"/>
          <w:szCs w:val="28"/>
          <w:u w:val="none"/>
          <w:lang w:eastAsia="ru-RU"/>
        </w:rPr>
        <w:t xml:space="preserve">тел. 8 (8442) 97-77-21 / </w:t>
      </w:r>
      <w:r w:rsidR="006C5E02" w:rsidRPr="00487415">
        <w:rPr>
          <w:rStyle w:val="-"/>
          <w:rFonts w:ascii="Times New Roman" w:hAnsi="Times New Roman"/>
          <w:b/>
          <w:bCs/>
          <w:color w:val="auto"/>
          <w:sz w:val="28"/>
          <w:szCs w:val="28"/>
          <w:u w:val="none"/>
          <w:lang w:eastAsia="ru-RU" w:bidi="he-IL"/>
        </w:rPr>
        <w:t>8-995-428-20-29.</w:t>
      </w:r>
    </w:p>
    <w:sectPr w:rsidR="00865F19" w:rsidRPr="00487415">
      <w:footerReference w:type="default" r:id="rId8"/>
      <w:pgSz w:w="11906" w:h="16838"/>
      <w:pgMar w:top="568" w:right="566" w:bottom="765" w:left="567" w:header="0" w:footer="708" w:gutter="0"/>
      <w:cols w:space="720"/>
      <w:formProt w:val="0"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1C910" w14:textId="77777777" w:rsidR="00A271FB" w:rsidRDefault="00A271FB">
      <w:pPr>
        <w:spacing w:after="0" w:line="240" w:lineRule="auto"/>
      </w:pPr>
      <w:r>
        <w:separator/>
      </w:r>
    </w:p>
  </w:endnote>
  <w:endnote w:type="continuationSeparator" w:id="0">
    <w:p w14:paraId="0FC3249A" w14:textId="77777777" w:rsidR="00A271FB" w:rsidRDefault="00A2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502A" w14:textId="77777777" w:rsidR="00865F19" w:rsidRDefault="00865F19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4938" w14:textId="77777777" w:rsidR="00A271FB" w:rsidRDefault="00A271FB">
      <w:pPr>
        <w:spacing w:after="0" w:line="240" w:lineRule="auto"/>
      </w:pPr>
      <w:r>
        <w:separator/>
      </w:r>
    </w:p>
  </w:footnote>
  <w:footnote w:type="continuationSeparator" w:id="0">
    <w:p w14:paraId="41AAF95E" w14:textId="77777777" w:rsidR="00A271FB" w:rsidRDefault="00A271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F19"/>
    <w:rsid w:val="00077F4C"/>
    <w:rsid w:val="00212E0A"/>
    <w:rsid w:val="002C42E4"/>
    <w:rsid w:val="003545A9"/>
    <w:rsid w:val="00400116"/>
    <w:rsid w:val="00487415"/>
    <w:rsid w:val="005F1D9D"/>
    <w:rsid w:val="006C5E02"/>
    <w:rsid w:val="00841996"/>
    <w:rsid w:val="00862296"/>
    <w:rsid w:val="00865F19"/>
    <w:rsid w:val="00A271FB"/>
    <w:rsid w:val="00A365AA"/>
    <w:rsid w:val="00AF2F9B"/>
    <w:rsid w:val="00BD2A5D"/>
    <w:rsid w:val="00C06FE5"/>
    <w:rsid w:val="00EC4D94"/>
    <w:rsid w:val="00F2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CF805"/>
  <w15:docId w15:val="{8E115466-57B8-4BA4-8F74-913F75E9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rPr>
      <w:rFonts w:cs="Times New Roman"/>
      <w:color w:val="0563C1"/>
      <w:u w:val="single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Pr>
      <w:rFonts w:cs="Times New Roman"/>
    </w:rPr>
  </w:style>
  <w:style w:type="character" w:customStyle="1" w:styleId="a7">
    <w:name w:val="Основной текст Знак"/>
    <w:basedOn w:val="a0"/>
    <w:link w:val="a8"/>
    <w:uiPriority w:val="99"/>
    <w:semiHidden/>
    <w:qFormat/>
    <w:rsid w:val="007F13A9"/>
    <w:rPr>
      <w:lang w:eastAsia="en-US"/>
    </w:rPr>
  </w:style>
  <w:style w:type="character" w:customStyle="1" w:styleId="a9">
    <w:name w:val="Заголовок Знак"/>
    <w:basedOn w:val="a0"/>
    <w:link w:val="aa"/>
    <w:uiPriority w:val="10"/>
    <w:qFormat/>
    <w:rsid w:val="007F13A9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ab">
    <w:name w:val="Текст выноски Знак"/>
    <w:basedOn w:val="a0"/>
    <w:link w:val="ac"/>
    <w:uiPriority w:val="99"/>
    <w:semiHidden/>
    <w:qFormat/>
    <w:rsid w:val="007F13A9"/>
    <w:rPr>
      <w:rFonts w:ascii="Times New Roman" w:hAnsi="Times New Roman"/>
      <w:sz w:val="0"/>
      <w:szCs w:val="0"/>
      <w:lang w:eastAsia="en-US"/>
    </w:rPr>
  </w:style>
  <w:style w:type="character" w:customStyle="1" w:styleId="HeaderChar1">
    <w:name w:val="Header Char1"/>
    <w:basedOn w:val="a0"/>
    <w:uiPriority w:val="99"/>
    <w:semiHidden/>
    <w:qFormat/>
    <w:rsid w:val="007F13A9"/>
    <w:rPr>
      <w:lang w:eastAsia="en-US"/>
    </w:rPr>
  </w:style>
  <w:style w:type="character" w:customStyle="1" w:styleId="FooterChar1">
    <w:name w:val="Footer Char1"/>
    <w:basedOn w:val="a0"/>
    <w:uiPriority w:val="99"/>
    <w:semiHidden/>
    <w:qFormat/>
    <w:rsid w:val="007F13A9"/>
    <w:rPr>
      <w:lang w:eastAsia="en-US"/>
    </w:rPr>
  </w:style>
  <w:style w:type="paragraph" w:customStyle="1" w:styleId="1">
    <w:name w:val="Заголовок1"/>
    <w:basedOn w:val="a"/>
    <w:next w:val="a8"/>
    <w:uiPriority w:val="99"/>
    <w:qFormat/>
    <w:rsid w:val="00D454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link w:val="a7"/>
    <w:uiPriority w:val="99"/>
    <w:rsid w:val="00D45407"/>
    <w:pPr>
      <w:spacing w:after="140"/>
    </w:pPr>
  </w:style>
  <w:style w:type="paragraph" w:styleId="ad">
    <w:name w:val="List"/>
    <w:basedOn w:val="a8"/>
    <w:uiPriority w:val="99"/>
    <w:rsid w:val="00D45407"/>
    <w:rPr>
      <w:rFonts w:cs="Arial"/>
    </w:rPr>
  </w:style>
  <w:style w:type="paragraph" w:styleId="ae">
    <w:name w:val="caption"/>
    <w:basedOn w:val="a"/>
    <w:next w:val="a"/>
    <w:uiPriority w:val="99"/>
    <w:qFormat/>
    <w:pPr>
      <w:spacing w:line="240" w:lineRule="auto"/>
    </w:pPr>
    <w:rPr>
      <w:i/>
      <w:iCs/>
      <w:color w:val="44546A"/>
      <w:sz w:val="18"/>
      <w:szCs w:val="18"/>
    </w:rPr>
  </w:style>
  <w:style w:type="paragraph" w:styleId="af">
    <w:name w:val="index heading"/>
    <w:basedOn w:val="a"/>
    <w:uiPriority w:val="99"/>
    <w:qFormat/>
    <w:rsid w:val="00D45407"/>
    <w:pPr>
      <w:suppressLineNumbers/>
    </w:pPr>
    <w:rPr>
      <w:rFonts w:cs="Arial"/>
    </w:rPr>
  </w:style>
  <w:style w:type="paragraph" w:styleId="10">
    <w:name w:val="index 1"/>
    <w:basedOn w:val="a"/>
    <w:next w:val="a"/>
    <w:autoRedefine/>
    <w:uiPriority w:val="99"/>
    <w:semiHidden/>
    <w:qFormat/>
    <w:pPr>
      <w:ind w:left="220" w:hanging="220"/>
    </w:pPr>
  </w:style>
  <w:style w:type="paragraph" w:styleId="aa">
    <w:name w:val="Title"/>
    <w:basedOn w:val="a"/>
    <w:next w:val="a8"/>
    <w:link w:val="a9"/>
    <w:uiPriority w:val="99"/>
    <w:qFormat/>
    <w:rsid w:val="00D454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uiPriority w:val="99"/>
    <w:qFormat/>
    <w:rsid w:val="00D45407"/>
  </w:style>
  <w:style w:type="paragraph" w:styleId="a4">
    <w:name w:val="header"/>
    <w:basedOn w:val="a"/>
    <w:link w:val="a3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врезки"/>
    <w:basedOn w:val="a"/>
    <w:uiPriority w:val="99"/>
    <w:qFormat/>
    <w:rsid w:val="00D45407"/>
  </w:style>
  <w:style w:type="table" w:styleId="af2">
    <w:name w:val="Table Grid"/>
    <w:basedOn w:val="a1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Dnsuser630</cp:lastModifiedBy>
  <cp:revision>9</cp:revision>
  <dcterms:created xsi:type="dcterms:W3CDTF">2023-04-28T11:19:00Z</dcterms:created>
  <dcterms:modified xsi:type="dcterms:W3CDTF">2026-05-19T11:11:00Z</dcterms:modified>
  <dc:language>ru-RU</dc:language>
</cp:coreProperties>
</file>